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EC" w:rsidRPr="00EB47EC" w:rsidRDefault="00EB47EC" w:rsidP="00EB47EC">
      <w:pPr>
        <w:spacing w:after="0" w:line="408" w:lineRule="auto"/>
        <w:ind w:left="120"/>
        <w:jc w:val="center"/>
        <w:rPr>
          <w:rFonts w:ascii="Calibri" w:eastAsia="Calibri" w:hAnsi="Calibri" w:cs="Calibri"/>
          <w:lang w:val="ru-RU"/>
        </w:rPr>
      </w:pPr>
      <w:bookmarkStart w:id="0" w:name="block-12980376"/>
      <w:r w:rsidRPr="00EB47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47EC" w:rsidRPr="00EB47EC" w:rsidRDefault="00E12859" w:rsidP="00EB47EC">
      <w:pPr>
        <w:spacing w:after="0" w:line="408" w:lineRule="auto"/>
        <w:ind w:left="120"/>
        <w:jc w:val="center"/>
        <w:rPr>
          <w:lang w:val="ru-RU"/>
        </w:rPr>
      </w:pPr>
      <w:r>
        <w:pict>
          <v:rect id="Прямоугольник 1" o:spid="_x0000_s1026" style="position:absolute;left:0;text-align:left;margin-left:-29.35pt;margin-top:73.95pt;width:105.95pt;height:43.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GlTry8SAwAA1wYAAB8AAAAAAAAA&#10;AAAAAAAAIAIAAGNsaXBib2FyZC9kcmF3aW5ncy9kcmF3aW5nMS54bWxQSwECLQAUAAYACAAAACEA&#10;1JJnzvgGAABqHAAAGgAAAAAAAAAAAAAAAABvBQAAY2xpcGJvYXJkL3RoZW1lL3RoZW1lMS54bWxQ&#10;SwECLQAUAAYACAAAACEAnGZGQbsAAAAkAQAAKgAAAAAAAAAAAAAAAACfDAAAY2xpcGJvYXJkL2Ry&#10;YXdpbmdzL19yZWxzL2RyYXdpbmcxLnhtbC5yZWxzUEsFBgAAAAAFAAUAZwEAAKINAAAAAA==&#10;">
            <v:textbox style="layout-flow:vertical;mso-layout-flow-alt:bottom-to-top">
              <w:txbxContent>
                <w:p w:rsidR="00E12859" w:rsidRDefault="00E12859" w:rsidP="00EB47EC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EB47EC" w:rsidRPr="00EB47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="00EB47EC" w:rsidRPr="00EB47EC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EB47EC" w:rsidRPr="00EB47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47EC" w:rsidRPr="00EB47EC" w:rsidRDefault="00EB47EC" w:rsidP="00EB47EC">
      <w:pPr>
        <w:spacing w:after="0" w:line="408" w:lineRule="auto"/>
        <w:ind w:left="120"/>
        <w:jc w:val="center"/>
        <w:rPr>
          <w:lang w:val="ru-RU"/>
        </w:rPr>
      </w:pPr>
      <w:r w:rsidRPr="00EB47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EB47E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EB47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47EC">
        <w:rPr>
          <w:rFonts w:ascii="Times New Roman" w:hAnsi="Times New Roman"/>
          <w:color w:val="000000"/>
          <w:sz w:val="28"/>
          <w:lang w:val="ru-RU"/>
        </w:rPr>
        <w:t>​</w:t>
      </w:r>
    </w:p>
    <w:p w:rsidR="00EB47EC" w:rsidRDefault="00EB47EC" w:rsidP="00EB47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EB47EC" w:rsidRDefault="00EB47EC" w:rsidP="00EB47EC">
      <w:pPr>
        <w:spacing w:after="0"/>
        <w:ind w:left="120"/>
      </w:pPr>
    </w:p>
    <w:p w:rsidR="007576D4" w:rsidRDefault="007576D4">
      <w:pPr>
        <w:spacing w:after="0"/>
        <w:ind w:left="120"/>
      </w:pPr>
    </w:p>
    <w:p w:rsidR="007576D4" w:rsidRDefault="007576D4">
      <w:pPr>
        <w:spacing w:after="0"/>
        <w:ind w:left="120"/>
      </w:pPr>
    </w:p>
    <w:p w:rsidR="007576D4" w:rsidRDefault="007576D4">
      <w:pPr>
        <w:spacing w:after="0"/>
        <w:ind w:left="120"/>
      </w:pPr>
    </w:p>
    <w:p w:rsidR="007576D4" w:rsidRDefault="007576D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0CE7" w:rsidRPr="00E2220E" w:rsidTr="00A00CE7">
        <w:tc>
          <w:tcPr>
            <w:tcW w:w="3114" w:type="dxa"/>
          </w:tcPr>
          <w:p w:rsidR="00A00CE7" w:rsidRPr="0040209D" w:rsidRDefault="00A00CE7" w:rsidP="00A00C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 w:rsidR="00EB47E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  <w:r w:rsidR="00EB47E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00CE7" w:rsidRDefault="00A00CE7" w:rsidP="00A00C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A00CE7" w:rsidRDefault="00A00CE7" w:rsidP="00A00C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0CE7" w:rsidRPr="0040209D" w:rsidRDefault="00A00CE7" w:rsidP="00A00C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0CE7" w:rsidRPr="0040209D" w:rsidRDefault="00A00CE7" w:rsidP="00A00C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совета школы</w:t>
            </w:r>
          </w:p>
          <w:p w:rsidR="00A00CE7" w:rsidRDefault="00A00CE7" w:rsidP="00A00C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 Иванеско</w:t>
            </w:r>
          </w:p>
          <w:p w:rsidR="00A00CE7" w:rsidRDefault="00A00CE7" w:rsidP="00A00C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E128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0CE7" w:rsidRPr="0040209D" w:rsidRDefault="00A00CE7" w:rsidP="00A00C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00CE7" w:rsidRDefault="00A00CE7" w:rsidP="00A00C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A00CE7" w:rsidRDefault="00A00CE7" w:rsidP="00A00C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00CE7" w:rsidRPr="008944ED" w:rsidRDefault="00A00CE7" w:rsidP="00A00C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 Сысоева</w:t>
            </w:r>
          </w:p>
          <w:p w:rsidR="00A00CE7" w:rsidRDefault="00A00CE7" w:rsidP="00A00C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00CE7" w:rsidRPr="0040209D" w:rsidRDefault="00A00CE7" w:rsidP="00A00C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76D4" w:rsidRDefault="007576D4">
      <w:pPr>
        <w:spacing w:after="0"/>
        <w:ind w:left="120"/>
      </w:pPr>
    </w:p>
    <w:p w:rsidR="007576D4" w:rsidRPr="00E12859" w:rsidRDefault="00A00CE7">
      <w:pPr>
        <w:spacing w:after="0"/>
        <w:ind w:left="120"/>
        <w:rPr>
          <w:lang w:val="ru-RU"/>
        </w:rPr>
      </w:pPr>
      <w:r w:rsidRPr="00E12859">
        <w:rPr>
          <w:rFonts w:ascii="Times New Roman" w:hAnsi="Times New Roman"/>
          <w:color w:val="000000"/>
          <w:sz w:val="28"/>
          <w:lang w:val="ru-RU"/>
        </w:rPr>
        <w:t>‌</w:t>
      </w:r>
    </w:p>
    <w:p w:rsidR="007576D4" w:rsidRPr="00E12859" w:rsidRDefault="007576D4">
      <w:pPr>
        <w:spacing w:after="0"/>
        <w:ind w:left="120"/>
        <w:rPr>
          <w:lang w:val="ru-RU"/>
        </w:rPr>
      </w:pPr>
    </w:p>
    <w:p w:rsidR="007576D4" w:rsidRPr="00E12859" w:rsidRDefault="007576D4">
      <w:pPr>
        <w:spacing w:after="0"/>
        <w:ind w:left="120"/>
        <w:rPr>
          <w:lang w:val="ru-RU"/>
        </w:rPr>
      </w:pPr>
    </w:p>
    <w:p w:rsidR="007576D4" w:rsidRPr="00E12859" w:rsidRDefault="007576D4">
      <w:pPr>
        <w:spacing w:after="0"/>
        <w:ind w:left="120"/>
        <w:rPr>
          <w:lang w:val="ru-RU"/>
        </w:rPr>
      </w:pPr>
    </w:p>
    <w:p w:rsidR="007576D4" w:rsidRPr="00E12859" w:rsidRDefault="00A00CE7">
      <w:pPr>
        <w:spacing w:after="0" w:line="408" w:lineRule="auto"/>
        <w:ind w:left="120"/>
        <w:jc w:val="center"/>
        <w:rPr>
          <w:lang w:val="ru-RU"/>
        </w:rPr>
      </w:pPr>
      <w:r w:rsidRPr="00E128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76D4" w:rsidRPr="00E12859" w:rsidRDefault="00A00CE7">
      <w:pPr>
        <w:spacing w:after="0" w:line="408" w:lineRule="auto"/>
        <w:ind w:left="120"/>
        <w:jc w:val="center"/>
        <w:rPr>
          <w:lang w:val="ru-RU"/>
        </w:rPr>
      </w:pPr>
      <w:r w:rsidRPr="00E128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2859">
        <w:rPr>
          <w:rFonts w:ascii="Times New Roman" w:hAnsi="Times New Roman"/>
          <w:color w:val="000000"/>
          <w:sz w:val="28"/>
          <w:lang w:val="ru-RU"/>
        </w:rPr>
        <w:t xml:space="preserve"> 1774880)</w:t>
      </w:r>
    </w:p>
    <w:p w:rsidR="007576D4" w:rsidRPr="00E12859" w:rsidRDefault="007576D4">
      <w:pPr>
        <w:spacing w:after="0"/>
        <w:ind w:left="120"/>
        <w:jc w:val="center"/>
        <w:rPr>
          <w:lang w:val="ru-RU"/>
        </w:rPr>
      </w:pPr>
    </w:p>
    <w:p w:rsidR="007576D4" w:rsidRPr="00A00CE7" w:rsidRDefault="00A00CE7">
      <w:pPr>
        <w:spacing w:after="0" w:line="408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576D4" w:rsidRPr="00A00CE7" w:rsidRDefault="00A00CE7">
      <w:pPr>
        <w:spacing w:after="0" w:line="408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576D4" w:rsidRPr="00A00CE7" w:rsidRDefault="007576D4">
      <w:pPr>
        <w:spacing w:after="0"/>
        <w:ind w:left="120"/>
        <w:jc w:val="center"/>
        <w:rPr>
          <w:lang w:val="ru-RU"/>
        </w:rPr>
      </w:pPr>
    </w:p>
    <w:p w:rsidR="007576D4" w:rsidRDefault="007576D4">
      <w:pPr>
        <w:spacing w:after="0"/>
        <w:ind w:left="120"/>
        <w:jc w:val="center"/>
        <w:rPr>
          <w:lang w:val="ru-RU"/>
        </w:rPr>
      </w:pPr>
    </w:p>
    <w:p w:rsidR="007812E4" w:rsidRDefault="007812E4">
      <w:pPr>
        <w:spacing w:after="0"/>
        <w:ind w:left="120"/>
        <w:jc w:val="center"/>
        <w:rPr>
          <w:lang w:val="ru-RU"/>
        </w:rPr>
      </w:pPr>
    </w:p>
    <w:p w:rsidR="007812E4" w:rsidRDefault="007812E4">
      <w:pPr>
        <w:spacing w:after="0"/>
        <w:ind w:left="120"/>
        <w:jc w:val="center"/>
        <w:rPr>
          <w:lang w:val="ru-RU"/>
        </w:rPr>
      </w:pPr>
    </w:p>
    <w:p w:rsidR="007812E4" w:rsidRPr="00A00CE7" w:rsidRDefault="007812E4" w:rsidP="00B90D9F">
      <w:pPr>
        <w:spacing w:after="0"/>
        <w:rPr>
          <w:lang w:val="ru-RU"/>
        </w:rPr>
      </w:pPr>
    </w:p>
    <w:p w:rsidR="007576D4" w:rsidRPr="00A00CE7" w:rsidRDefault="00081436" w:rsidP="00081436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     </w:t>
      </w:r>
      <w:r w:rsidR="00A00CE7" w:rsidRPr="00A00CE7">
        <w:rPr>
          <w:rFonts w:ascii="Times New Roman" w:hAnsi="Times New Roman"/>
          <w:b/>
          <w:color w:val="000000"/>
          <w:sz w:val="28"/>
          <w:lang w:val="ru-RU"/>
        </w:rPr>
        <w:t>город Ростов-на-Дону</w:t>
      </w:r>
      <w:bookmarkEnd w:id="3"/>
      <w:r w:rsidR="00A00CE7"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A00CE7" w:rsidRPr="00A00C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A00CE7" w:rsidRPr="00A00C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00CE7" w:rsidRPr="00A00CE7">
        <w:rPr>
          <w:rFonts w:ascii="Times New Roman" w:hAnsi="Times New Roman"/>
          <w:color w:val="000000"/>
          <w:sz w:val="28"/>
          <w:lang w:val="ru-RU"/>
        </w:rPr>
        <w:t>​</w:t>
      </w:r>
    </w:p>
    <w:p w:rsidR="007576D4" w:rsidRPr="00A00CE7" w:rsidRDefault="007576D4">
      <w:pPr>
        <w:rPr>
          <w:lang w:val="ru-RU"/>
        </w:rPr>
        <w:sectPr w:rsidR="007576D4" w:rsidRPr="00A00CE7" w:rsidSect="00E12859">
          <w:headerReference w:type="default" r:id="rId9"/>
          <w:footerReference w:type="default" r:id="rId10"/>
          <w:footerReference w:type="first" r:id="rId11"/>
          <w:pgSz w:w="11906" w:h="16383"/>
          <w:pgMar w:top="1134" w:right="850" w:bottom="1134" w:left="1701" w:header="142" w:footer="720" w:gutter="0"/>
          <w:cols w:space="720"/>
          <w:titlePg/>
          <w:docGrid w:linePitch="299"/>
        </w:sectPr>
      </w:pPr>
    </w:p>
    <w:p w:rsidR="00A00CE7" w:rsidRPr="00265EA2" w:rsidRDefault="00A00CE7" w:rsidP="00265EA2">
      <w:pPr>
        <w:spacing w:after="0" w:line="264" w:lineRule="auto"/>
        <w:ind w:left="120"/>
        <w:jc w:val="center"/>
        <w:rPr>
          <w:lang w:val="ru-RU"/>
        </w:rPr>
      </w:pPr>
      <w:bookmarkStart w:id="5" w:name="block-12980381"/>
      <w:bookmarkEnd w:id="0"/>
      <w:r w:rsidRPr="008626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0CE7" w:rsidRPr="004C1618" w:rsidRDefault="00A00CE7" w:rsidP="00A00C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626A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>
        <w:rPr>
          <w:rFonts w:ascii="Times New Roman" w:hAnsi="Times New Roman"/>
          <w:color w:val="000000"/>
          <w:sz w:val="28"/>
          <w:lang w:val="ru-RU"/>
        </w:rPr>
        <w:t>русскому языку</w:t>
      </w:r>
      <w:r w:rsidRPr="008626A4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</w:t>
      </w: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следующих документов:</w:t>
      </w:r>
    </w:p>
    <w:p w:rsidR="00A00CE7" w:rsidRPr="008626A4" w:rsidRDefault="00A00CE7" w:rsidP="00A00CE7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Федерального закона от 24.09.2022 г №371-ФЗ  «О внесении изменений в ФЗ «Об образовании в РФ» и статью 1 ФЗ «Об обязательных требованиях в РФ»;</w:t>
      </w:r>
    </w:p>
    <w:p w:rsidR="00A00CE7" w:rsidRPr="008626A4" w:rsidRDefault="00A00CE7" w:rsidP="00A00CE7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A00CE7" w:rsidRPr="008626A4" w:rsidRDefault="00A00CE7" w:rsidP="00A00CE7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A00CE7" w:rsidRPr="008626A4" w:rsidRDefault="00A00CE7" w:rsidP="00A00CE7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A00CE7" w:rsidRPr="008626A4" w:rsidRDefault="00A00CE7" w:rsidP="00A00CE7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Министерства просвещения от 21.09.2022 № 858 «Об утверждении федерального перечня учебников»;</w:t>
      </w:r>
    </w:p>
    <w:p w:rsidR="007576D4" w:rsidRPr="00265EA2" w:rsidRDefault="00A00CE7" w:rsidP="00265EA2">
      <w:pPr>
        <w:numPr>
          <w:ilvl w:val="0"/>
          <w:numId w:val="1"/>
        </w:numPr>
        <w:tabs>
          <w:tab w:val="left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626A4">
        <w:rPr>
          <w:rFonts w:ascii="Times New Roman" w:eastAsia="Calibri" w:hAnsi="Times New Roman" w:cs="Times New Roman"/>
          <w:sz w:val="28"/>
          <w:szCs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​​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12859" w:rsidRDefault="00A00C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</w:t>
      </w:r>
    </w:p>
    <w:p w:rsidR="00E12859" w:rsidRDefault="00E128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12859" w:rsidRPr="00E12859" w:rsidRDefault="00E12859" w:rsidP="00E12859">
      <w:pPr>
        <w:spacing w:after="0" w:line="264" w:lineRule="auto"/>
        <w:rPr>
          <w:rFonts w:ascii="Times New Roman" w:hAnsi="Times New Roman"/>
          <w:color w:val="000000"/>
          <w:sz w:val="18"/>
          <w:szCs w:val="1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</w:t>
      </w:r>
      <w:r w:rsidRPr="00E12859">
        <w:rPr>
          <w:rFonts w:ascii="Times New Roman" w:hAnsi="Times New Roman"/>
          <w:color w:val="000000"/>
          <w:sz w:val="18"/>
          <w:szCs w:val="18"/>
          <w:lang w:val="ru-RU"/>
        </w:rPr>
        <w:t>2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областях.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576D4" w:rsidRPr="00A00CE7" w:rsidRDefault="007576D4">
      <w:pPr>
        <w:spacing w:after="0" w:line="264" w:lineRule="auto"/>
        <w:ind w:left="120"/>
        <w:jc w:val="both"/>
        <w:rPr>
          <w:lang w:val="ru-RU"/>
        </w:rPr>
      </w:pP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576D4" w:rsidRPr="00A00CE7" w:rsidRDefault="007576D4">
      <w:pPr>
        <w:spacing w:after="0" w:line="264" w:lineRule="auto"/>
        <w:ind w:left="120"/>
        <w:jc w:val="both"/>
        <w:rPr>
          <w:lang w:val="ru-RU"/>
        </w:rPr>
      </w:pP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  <w:sectPr w:rsidR="007576D4" w:rsidRPr="00A00CE7" w:rsidSect="00DC20BD">
          <w:pgSz w:w="11906" w:h="16383"/>
          <w:pgMar w:top="1134" w:right="851" w:bottom="284" w:left="1418" w:header="11" w:footer="111" w:gutter="0"/>
          <w:cols w:space="720"/>
          <w:titlePg/>
          <w:docGrid w:linePitch="299"/>
        </w:sectPr>
      </w:pPr>
      <w:r w:rsidRPr="00A00CE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081436">
        <w:rPr>
          <w:rFonts w:ascii="Times New Roman" w:hAnsi="Times New Roman"/>
          <w:color w:val="000000"/>
          <w:sz w:val="28"/>
          <w:lang w:val="ru-RU"/>
        </w:rPr>
        <w:t>се – 102 часа (3 часа в неделю).</w:t>
      </w:r>
    </w:p>
    <w:p w:rsidR="007576D4" w:rsidRPr="00A00CE7" w:rsidRDefault="00A00CE7" w:rsidP="00081436">
      <w:pPr>
        <w:spacing w:after="0" w:line="264" w:lineRule="auto"/>
        <w:jc w:val="center"/>
        <w:rPr>
          <w:lang w:val="ru-RU"/>
        </w:rPr>
      </w:pPr>
      <w:bookmarkStart w:id="6" w:name="block-12980382"/>
      <w:bookmarkEnd w:id="5"/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76D4" w:rsidRPr="00A00CE7" w:rsidRDefault="007576D4">
      <w:pPr>
        <w:spacing w:after="0" w:line="264" w:lineRule="auto"/>
        <w:ind w:left="120"/>
        <w:jc w:val="both"/>
        <w:rPr>
          <w:lang w:val="ru-RU"/>
        </w:rPr>
      </w:pPr>
    </w:p>
    <w:p w:rsidR="007576D4" w:rsidRPr="00A00CE7" w:rsidRDefault="00A00CE7" w:rsidP="00A00CE7">
      <w:pPr>
        <w:spacing w:after="0" w:line="264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текста: простой и сложный план текста.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576D4" w:rsidRPr="00A00CE7" w:rsidRDefault="007576D4">
      <w:pPr>
        <w:spacing w:after="0" w:line="264" w:lineRule="auto"/>
        <w:ind w:left="120"/>
        <w:jc w:val="both"/>
        <w:rPr>
          <w:lang w:val="ru-RU"/>
        </w:rPr>
      </w:pP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Морфема как минимальная значимая единица языка. Основа слова. Виды морфем (корень, приставка, суффикс, окончание).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00CE7">
        <w:rPr>
          <w:rFonts w:ascii="Times New Roman" w:hAnsi="Times New Roman"/>
          <w:color w:val="000000"/>
          <w:sz w:val="28"/>
          <w:lang w:val="ru-RU"/>
        </w:rPr>
        <w:t>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00CE7">
        <w:rPr>
          <w:rFonts w:ascii="Times New Roman" w:hAnsi="Times New Roman"/>
          <w:color w:val="000000"/>
          <w:sz w:val="28"/>
          <w:lang w:val="ru-RU"/>
        </w:rPr>
        <w:t>;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00CE7">
        <w:rPr>
          <w:rFonts w:ascii="Times New Roman" w:hAnsi="Times New Roman"/>
          <w:color w:val="000000"/>
          <w:sz w:val="28"/>
          <w:lang w:val="ru-RU"/>
        </w:rPr>
        <w:t>(-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00CE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>: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00CE7">
        <w:rPr>
          <w:rFonts w:ascii="Times New Roman" w:hAnsi="Times New Roman"/>
          <w:color w:val="000000"/>
          <w:sz w:val="28"/>
          <w:lang w:val="ru-RU"/>
        </w:rPr>
        <w:t>-;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00CE7">
        <w:rPr>
          <w:rFonts w:ascii="Times New Roman" w:hAnsi="Times New Roman"/>
          <w:color w:val="000000"/>
          <w:sz w:val="28"/>
          <w:lang w:val="ru-RU"/>
        </w:rPr>
        <w:t>-;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00CE7">
        <w:rPr>
          <w:rFonts w:ascii="Times New Roman" w:hAnsi="Times New Roman"/>
          <w:color w:val="000000"/>
          <w:sz w:val="28"/>
          <w:lang w:val="ru-RU"/>
        </w:rPr>
        <w:t>-;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00CE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00CE7">
        <w:rPr>
          <w:rFonts w:ascii="Times New Roman" w:hAnsi="Times New Roman"/>
          <w:color w:val="000000"/>
          <w:sz w:val="28"/>
          <w:lang w:val="ru-RU"/>
        </w:rPr>
        <w:t>-,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00CE7">
        <w:rPr>
          <w:rFonts w:ascii="Times New Roman" w:hAnsi="Times New Roman"/>
          <w:color w:val="000000"/>
          <w:sz w:val="28"/>
          <w:lang w:val="ru-RU"/>
        </w:rPr>
        <w:t>-.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00CE7">
        <w:rPr>
          <w:rFonts w:ascii="Times New Roman" w:hAnsi="Times New Roman"/>
          <w:color w:val="000000"/>
          <w:sz w:val="28"/>
          <w:lang w:val="ru-RU"/>
        </w:rPr>
        <w:t>- 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>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576D4" w:rsidRPr="00A00CE7" w:rsidRDefault="007576D4">
      <w:pPr>
        <w:spacing w:after="0" w:line="264" w:lineRule="auto"/>
        <w:ind w:left="120"/>
        <w:jc w:val="both"/>
        <w:rPr>
          <w:lang w:val="ru-RU"/>
        </w:rPr>
      </w:pPr>
    </w:p>
    <w:p w:rsidR="007576D4" w:rsidRPr="00A00CE7" w:rsidRDefault="00A00CE7" w:rsidP="00A00CE7">
      <w:pPr>
        <w:spacing w:after="0" w:line="264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Описание местности.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00CE7">
        <w:rPr>
          <w:rFonts w:ascii="Times New Roman" w:hAnsi="Times New Roman"/>
          <w:color w:val="000000"/>
          <w:sz w:val="28"/>
          <w:lang w:val="ru-RU"/>
        </w:rPr>
        <w:t>- 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00CE7">
        <w:rPr>
          <w:rFonts w:ascii="Times New Roman" w:hAnsi="Times New Roman"/>
          <w:color w:val="000000"/>
          <w:sz w:val="28"/>
          <w:lang w:val="ru-RU"/>
        </w:rPr>
        <w:t>-.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00CE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00CE7">
        <w:rPr>
          <w:rFonts w:ascii="Times New Roman" w:hAnsi="Times New Roman"/>
          <w:color w:val="000000"/>
          <w:sz w:val="28"/>
          <w:lang w:val="ru-RU"/>
        </w:rPr>
        <w:t>- и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00CE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Склонение местоимений.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00CE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B47EC" w:rsidRDefault="00EB47EC" w:rsidP="00EB47EC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576D4" w:rsidRPr="00A00CE7" w:rsidRDefault="00A00CE7" w:rsidP="00A00CE7">
      <w:pPr>
        <w:spacing w:after="0" w:line="264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00CE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576D4" w:rsidRPr="00A00CE7" w:rsidRDefault="00A00CE7" w:rsidP="00EB47EC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00CE7">
        <w:rPr>
          <w:rFonts w:ascii="Times New Roman" w:hAnsi="Times New Roman"/>
          <w:color w:val="000000"/>
          <w:sz w:val="28"/>
          <w:lang w:val="ru-RU"/>
        </w:rPr>
        <w:t>(-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00CE7">
        <w:rPr>
          <w:rFonts w:ascii="Times New Roman" w:hAnsi="Times New Roman"/>
          <w:color w:val="000000"/>
          <w:sz w:val="28"/>
          <w:lang w:val="ru-RU"/>
        </w:rPr>
        <w:t>,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00CE7">
        <w:rPr>
          <w:rFonts w:ascii="Times New Roman" w:hAnsi="Times New Roman"/>
          <w:color w:val="000000"/>
          <w:sz w:val="28"/>
          <w:lang w:val="ru-RU"/>
        </w:rPr>
        <w:t>,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00CE7">
        <w:rPr>
          <w:rFonts w:ascii="Times New Roman" w:hAnsi="Times New Roman"/>
          <w:color w:val="000000"/>
          <w:sz w:val="28"/>
          <w:lang w:val="ru-RU"/>
        </w:rPr>
        <w:t>,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00CE7">
        <w:rPr>
          <w:rFonts w:ascii="Times New Roman" w:hAnsi="Times New Roman"/>
          <w:color w:val="000000"/>
          <w:sz w:val="28"/>
          <w:lang w:val="ru-RU"/>
        </w:rPr>
        <w:t>,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00CE7">
        <w:rPr>
          <w:rFonts w:ascii="Times New Roman" w:hAnsi="Times New Roman"/>
          <w:color w:val="000000"/>
          <w:sz w:val="28"/>
          <w:lang w:val="ru-RU"/>
        </w:rPr>
        <w:t>,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00CE7">
        <w:rPr>
          <w:rFonts w:ascii="Times New Roman" w:hAnsi="Times New Roman"/>
          <w:color w:val="000000"/>
          <w:sz w:val="28"/>
          <w:lang w:val="ru-RU"/>
        </w:rPr>
        <w:t>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00CE7">
        <w:rPr>
          <w:rFonts w:ascii="Times New Roman" w:hAnsi="Times New Roman"/>
          <w:color w:val="000000"/>
          <w:sz w:val="28"/>
          <w:lang w:val="ru-RU"/>
        </w:rPr>
        <w:t>,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576D4" w:rsidRPr="00A00CE7" w:rsidRDefault="007576D4" w:rsidP="00A00CE7">
      <w:pPr>
        <w:spacing w:after="0"/>
        <w:ind w:left="120"/>
        <w:jc w:val="center"/>
        <w:rPr>
          <w:lang w:val="ru-RU"/>
        </w:rPr>
      </w:pPr>
    </w:p>
    <w:p w:rsidR="007576D4" w:rsidRPr="00A00CE7" w:rsidRDefault="00A00CE7" w:rsidP="00A00CE7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576D4" w:rsidRPr="00A00CE7" w:rsidRDefault="00A00CE7" w:rsidP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7576D4" w:rsidRPr="00A00CE7" w:rsidRDefault="00A00CE7" w:rsidP="00EB47EC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Словосочетание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00CE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576D4" w:rsidRPr="00A00CE7" w:rsidRDefault="00A00CE7" w:rsidP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color w:val="000000"/>
          <w:sz w:val="28"/>
          <w:lang w:val="ru-RU"/>
        </w:rPr>
        <w:t>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DC20BD" w:rsidRDefault="00A00CE7" w:rsidP="00DC20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="00DC20BD">
        <w:rPr>
          <w:rFonts w:ascii="Times New Roman" w:hAnsi="Times New Roman"/>
          <w:b/>
          <w:color w:val="000000"/>
          <w:sz w:val="28"/>
          <w:lang w:val="ru-RU"/>
        </w:rPr>
        <w:t xml:space="preserve">дложения с обособленными членами </w:t>
      </w:r>
    </w:p>
    <w:p w:rsidR="007576D4" w:rsidRPr="00A00CE7" w:rsidRDefault="00DC20BD" w:rsidP="00DC20BD">
      <w:pPr>
        <w:tabs>
          <w:tab w:val="left" w:pos="4155"/>
        </w:tabs>
        <w:rPr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О</w:t>
      </w:r>
      <w:r w:rsidR="00A00CE7" w:rsidRPr="00A00CE7">
        <w:rPr>
          <w:rFonts w:ascii="Times New Roman" w:hAnsi="Times New Roman"/>
          <w:color w:val="000000"/>
          <w:sz w:val="28"/>
          <w:lang w:val="ru-RU"/>
        </w:rPr>
        <w:t>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64DE0" w:rsidRDefault="00B64DE0" w:rsidP="00B64DE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576D4" w:rsidRPr="00A00CE7" w:rsidRDefault="00A00CE7" w:rsidP="00B64DE0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576D4" w:rsidRPr="00A00CE7" w:rsidRDefault="00A00CE7" w:rsidP="00DC20BD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  <w:r w:rsidR="00DC20BD">
        <w:rPr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Сложносочинённое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00CE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576D4" w:rsidRPr="00A00CE7" w:rsidRDefault="00A00CE7" w:rsidP="00DC20BD">
      <w:pPr>
        <w:spacing w:after="0" w:line="264" w:lineRule="auto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сложноподчинённых предложениях.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576D4" w:rsidRPr="00EB47EC" w:rsidRDefault="00A00CE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B47EC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576D4" w:rsidRPr="00A00CE7" w:rsidRDefault="00A00CE7" w:rsidP="00EB47EC">
      <w:pPr>
        <w:spacing w:after="0" w:line="264" w:lineRule="auto"/>
        <w:ind w:left="120"/>
        <w:jc w:val="both"/>
        <w:rPr>
          <w:lang w:val="ru-RU"/>
        </w:rPr>
        <w:sectPr w:rsidR="007576D4" w:rsidRPr="00A00CE7" w:rsidSect="00EB47EC">
          <w:pgSz w:w="11906" w:h="16383"/>
          <w:pgMar w:top="751" w:right="851" w:bottom="1134" w:left="1418" w:header="1" w:footer="720" w:gutter="0"/>
          <w:cols w:space="720"/>
        </w:sectPr>
      </w:pPr>
      <w:r w:rsidRPr="00A00CE7">
        <w:rPr>
          <w:rFonts w:ascii="Times New Roman" w:hAnsi="Times New Roman"/>
          <w:color w:val="000000"/>
          <w:sz w:val="28"/>
          <w:lang w:val="ru-RU"/>
        </w:rPr>
        <w:t>​</w:t>
      </w:r>
    </w:p>
    <w:p w:rsidR="007576D4" w:rsidRPr="00A00CE7" w:rsidRDefault="00A00CE7" w:rsidP="00EB47EC">
      <w:pPr>
        <w:spacing w:after="0" w:line="264" w:lineRule="auto"/>
        <w:jc w:val="center"/>
        <w:rPr>
          <w:lang w:val="ru-RU"/>
        </w:rPr>
      </w:pPr>
      <w:bookmarkStart w:id="7" w:name="block-12980377"/>
      <w:bookmarkEnd w:id="6"/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576D4" w:rsidRPr="00A00CE7" w:rsidRDefault="007576D4" w:rsidP="00B64DE0">
      <w:pPr>
        <w:spacing w:after="0" w:line="264" w:lineRule="auto"/>
        <w:ind w:left="120"/>
        <w:jc w:val="center"/>
        <w:rPr>
          <w:lang w:val="ru-RU"/>
        </w:rPr>
      </w:pPr>
    </w:p>
    <w:p w:rsidR="007576D4" w:rsidRPr="00A00CE7" w:rsidRDefault="00A00CE7" w:rsidP="00B64DE0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576D4" w:rsidRDefault="00A00C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64DE0" w:rsidRPr="00A00CE7" w:rsidRDefault="00B64DE0" w:rsidP="00B64DE0">
      <w:pPr>
        <w:spacing w:after="0" w:line="264" w:lineRule="auto"/>
        <w:ind w:firstLine="600"/>
        <w:jc w:val="center"/>
        <w:rPr>
          <w:lang w:val="ru-RU"/>
        </w:rPr>
      </w:pPr>
    </w:p>
    <w:p w:rsidR="007576D4" w:rsidRPr="00A00CE7" w:rsidRDefault="00A00CE7" w:rsidP="00B64DE0">
      <w:pPr>
        <w:spacing w:after="0" w:line="264" w:lineRule="auto"/>
        <w:ind w:firstLine="60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00CE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00CE7">
        <w:rPr>
          <w:rFonts w:ascii="Times New Roman" w:hAnsi="Times New Roman"/>
          <w:color w:val="000000"/>
          <w:sz w:val="28"/>
          <w:lang w:val="ru-RU"/>
        </w:rPr>
        <w:t>: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576D4" w:rsidRPr="00A00CE7" w:rsidRDefault="007576D4" w:rsidP="00A00CE7">
      <w:pPr>
        <w:spacing w:after="0" w:line="264" w:lineRule="auto"/>
        <w:ind w:left="120"/>
        <w:jc w:val="center"/>
        <w:rPr>
          <w:lang w:val="ru-RU"/>
        </w:rPr>
      </w:pPr>
    </w:p>
    <w:p w:rsidR="007576D4" w:rsidRPr="00A00CE7" w:rsidRDefault="00A00CE7" w:rsidP="00B64DE0">
      <w:pPr>
        <w:spacing w:after="0" w:line="264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76D4" w:rsidRPr="00A00CE7" w:rsidRDefault="00A00CE7" w:rsidP="00DC20BD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576D4" w:rsidRPr="00A00CE7" w:rsidRDefault="00A00CE7" w:rsidP="00DC20BD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</w:t>
      </w:r>
      <w:r w:rsidR="00DC20BD">
        <w:rPr>
          <w:rFonts w:ascii="Times New Roman" w:hAnsi="Times New Roman"/>
          <w:color w:val="000000"/>
          <w:sz w:val="28"/>
          <w:lang w:val="ru-RU"/>
        </w:rPr>
        <w:t>о, словосочетание, предложение).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антонимы, личные местоимения, повтор слова); применять эти знания при создании собственного текста (устного и письменного).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Проводить фонетический анализ слов.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>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00CE7">
        <w:rPr>
          <w:rFonts w:ascii="Times New Roman" w:hAnsi="Times New Roman"/>
          <w:color w:val="000000"/>
          <w:sz w:val="28"/>
          <w:lang w:val="ru-RU"/>
        </w:rPr>
        <w:t>//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00CE7">
        <w:rPr>
          <w:rFonts w:ascii="Times New Roman" w:hAnsi="Times New Roman"/>
          <w:color w:val="000000"/>
          <w:sz w:val="28"/>
          <w:lang w:val="ru-RU"/>
        </w:rPr>
        <w:t>–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 имён прилагательных с основой на шипящие; правила слитного и раздельного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00CE7">
        <w:rPr>
          <w:rFonts w:ascii="Times New Roman" w:hAnsi="Times New Roman"/>
          <w:color w:val="000000"/>
          <w:sz w:val="28"/>
          <w:lang w:val="ru-RU"/>
        </w:rPr>
        <w:t>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–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576D4" w:rsidRDefault="00A00C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00CE7" w:rsidRPr="00A00CE7" w:rsidRDefault="00A00CE7">
      <w:pPr>
        <w:spacing w:after="0" w:line="264" w:lineRule="auto"/>
        <w:ind w:firstLine="600"/>
        <w:jc w:val="both"/>
        <w:rPr>
          <w:lang w:val="ru-RU"/>
        </w:rPr>
      </w:pPr>
    </w:p>
    <w:p w:rsidR="007576D4" w:rsidRPr="00A00CE7" w:rsidRDefault="00A00CE7" w:rsidP="00B64DE0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 w:rsidR="00B64DE0">
        <w:rPr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00CE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00CE7" w:rsidRDefault="00A00CE7" w:rsidP="00B64DE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76D4" w:rsidRPr="00A00CE7" w:rsidRDefault="00A00CE7" w:rsidP="00B64DE0">
      <w:pPr>
        <w:spacing w:after="0" w:line="264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взаимосвязь языка, культуры и истории народа (приводить примеры).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00CE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00CE7">
        <w:rPr>
          <w:rFonts w:ascii="Times New Roman" w:hAnsi="Times New Roman"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00CE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00CE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  <w:r w:rsidR="00B64DE0">
        <w:rPr>
          <w:lang w:val="ru-RU"/>
        </w:rPr>
        <w:t xml:space="preserve"> </w:t>
      </w:r>
      <w:r w:rsidRPr="00A00CE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64DE0" w:rsidRDefault="00B64DE0" w:rsidP="00B64DE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576D4" w:rsidRPr="00A00CE7" w:rsidRDefault="00A00CE7" w:rsidP="00B64DE0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</w:t>
      </w: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более предложений; классные сочинения объёмом не менее 200 слов с учётом стиля и жанра сочинения, характера темы).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00CE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0CE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576D4" w:rsidRPr="00A00CE7" w:rsidRDefault="00A00CE7" w:rsidP="007812E4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576D4" w:rsidRPr="00A00CE7" w:rsidRDefault="00A00CE7" w:rsidP="00B64DE0">
      <w:pPr>
        <w:spacing w:after="0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76D4" w:rsidRPr="00A00CE7" w:rsidRDefault="00A00CE7" w:rsidP="00DC20BD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76D4" w:rsidRPr="00A00CE7" w:rsidRDefault="00A00CE7" w:rsidP="00B64D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00CE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Сложные предложения с разными видами союзной и бессоюзной связи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576D4" w:rsidRPr="00A00CE7" w:rsidRDefault="00A00CE7" w:rsidP="00B64DE0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576D4" w:rsidRPr="00A00CE7" w:rsidRDefault="00A00CE7">
      <w:pPr>
        <w:spacing w:after="0" w:line="264" w:lineRule="auto"/>
        <w:ind w:left="120"/>
        <w:jc w:val="both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576D4" w:rsidRPr="00A00CE7" w:rsidRDefault="00A00CE7">
      <w:pPr>
        <w:spacing w:after="0" w:line="264" w:lineRule="auto"/>
        <w:ind w:firstLine="600"/>
        <w:jc w:val="both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576D4" w:rsidRPr="007812E4" w:rsidRDefault="00A00CE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812E4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576D4" w:rsidRDefault="00A00CE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76D4" w:rsidRDefault="007576D4">
      <w:pPr>
        <w:sectPr w:rsidR="007576D4" w:rsidSect="00EB47EC">
          <w:pgSz w:w="11906" w:h="16383"/>
          <w:pgMar w:top="946" w:right="850" w:bottom="1134" w:left="1701" w:header="284" w:footer="720" w:gutter="0"/>
          <w:cols w:space="720"/>
        </w:sectPr>
      </w:pPr>
    </w:p>
    <w:p w:rsidR="007576D4" w:rsidRDefault="00A00CE7">
      <w:pPr>
        <w:spacing w:after="0"/>
        <w:ind w:left="120"/>
      </w:pPr>
      <w:bookmarkStart w:id="8" w:name="block-129803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576D4" w:rsidRDefault="00A0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576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76D4" w:rsidRDefault="007576D4">
            <w:pPr>
              <w:spacing w:after="0"/>
              <w:ind w:left="135"/>
            </w:pPr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</w:tbl>
    <w:p w:rsidR="007576D4" w:rsidRDefault="007576D4">
      <w:pPr>
        <w:sectPr w:rsidR="007576D4" w:rsidSect="007812E4">
          <w:pgSz w:w="16383" w:h="11906" w:orient="landscape"/>
          <w:pgMar w:top="1134" w:right="850" w:bottom="1134" w:left="1701" w:header="11" w:footer="720" w:gutter="0"/>
          <w:cols w:space="720"/>
        </w:sectPr>
      </w:pPr>
    </w:p>
    <w:p w:rsidR="007576D4" w:rsidRDefault="00A0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576D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76D4" w:rsidRDefault="007576D4">
            <w:pPr>
              <w:spacing w:after="0"/>
              <w:ind w:left="135"/>
            </w:pPr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</w:tbl>
    <w:p w:rsidR="007576D4" w:rsidRDefault="007576D4">
      <w:pPr>
        <w:sectPr w:rsidR="007576D4" w:rsidSect="007812E4">
          <w:pgSz w:w="16383" w:h="11906" w:orient="landscape"/>
          <w:pgMar w:top="1134" w:right="850" w:bottom="1134" w:left="1701" w:header="11" w:footer="720" w:gutter="0"/>
          <w:cols w:space="720"/>
        </w:sectPr>
      </w:pPr>
    </w:p>
    <w:p w:rsidR="007576D4" w:rsidRDefault="00A0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576D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76D4" w:rsidRDefault="007576D4">
            <w:pPr>
              <w:spacing w:after="0"/>
              <w:ind w:left="135"/>
            </w:pPr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</w:tbl>
    <w:p w:rsidR="007576D4" w:rsidRDefault="007576D4">
      <w:pPr>
        <w:sectPr w:rsidR="007576D4" w:rsidSect="007812E4">
          <w:pgSz w:w="16383" w:h="11906" w:orient="landscape"/>
          <w:pgMar w:top="1134" w:right="850" w:bottom="1134" w:left="1701" w:header="11" w:footer="720" w:gutter="0"/>
          <w:cols w:space="720"/>
        </w:sectPr>
      </w:pPr>
    </w:p>
    <w:p w:rsidR="007576D4" w:rsidRDefault="00A0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576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76D4" w:rsidRDefault="007576D4">
            <w:pPr>
              <w:spacing w:after="0"/>
              <w:ind w:left="135"/>
            </w:pPr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</w:tbl>
    <w:p w:rsidR="007576D4" w:rsidRDefault="007576D4">
      <w:pPr>
        <w:sectPr w:rsidR="007576D4" w:rsidSect="007812E4">
          <w:pgSz w:w="16383" w:h="11906" w:orient="landscape"/>
          <w:pgMar w:top="1134" w:right="850" w:bottom="1134" w:left="1701" w:header="11" w:footer="720" w:gutter="0"/>
          <w:cols w:space="720"/>
        </w:sectPr>
      </w:pPr>
    </w:p>
    <w:p w:rsidR="007576D4" w:rsidRDefault="00A0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576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76D4" w:rsidRDefault="007576D4">
            <w:pPr>
              <w:spacing w:after="0"/>
              <w:ind w:left="135"/>
            </w:pPr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76D4" w:rsidRDefault="00757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 w:rsidRPr="00E128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7576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7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76D4" w:rsidRPr="00A00CE7" w:rsidRDefault="00A00CE7">
            <w:pPr>
              <w:spacing w:after="0"/>
              <w:ind w:left="135"/>
              <w:rPr>
                <w:lang w:val="ru-RU"/>
              </w:rPr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 w:rsidRPr="00A00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76D4" w:rsidRDefault="00A0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76D4" w:rsidRDefault="007576D4"/>
        </w:tc>
      </w:tr>
    </w:tbl>
    <w:p w:rsidR="007576D4" w:rsidRDefault="007576D4">
      <w:pPr>
        <w:sectPr w:rsidR="007576D4" w:rsidSect="007812E4">
          <w:pgSz w:w="16383" w:h="11906" w:orient="landscape"/>
          <w:pgMar w:top="1134" w:right="850" w:bottom="1134" w:left="1701" w:header="11" w:footer="720" w:gutter="0"/>
          <w:cols w:space="720"/>
        </w:sectPr>
      </w:pPr>
    </w:p>
    <w:p w:rsidR="007576D4" w:rsidRPr="00B64DE0" w:rsidRDefault="00A00CE7" w:rsidP="00EE1100">
      <w:pPr>
        <w:spacing w:after="0"/>
        <w:ind w:left="120"/>
        <w:jc w:val="center"/>
        <w:rPr>
          <w:lang w:val="ru-RU"/>
        </w:rPr>
      </w:pPr>
      <w:bookmarkStart w:id="9" w:name="block-12980379"/>
      <w:bookmarkEnd w:id="8"/>
      <w:r w:rsidRPr="00B64D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76D4" w:rsidRDefault="00A00CE7" w:rsidP="00EE1100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76D4" w:rsidRPr="00A00CE7" w:rsidRDefault="00A00CE7" w:rsidP="00EE1100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A00CE7">
        <w:rPr>
          <w:sz w:val="28"/>
          <w:lang w:val="ru-RU"/>
        </w:rPr>
        <w:br/>
      </w:r>
      <w:bookmarkStart w:id="10" w:name="dda2c331-4368-40e6-87c7-0fbbc56d7cc2"/>
      <w:r w:rsidRPr="00A00CE7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0"/>
      <w:r w:rsidRPr="00A00CE7">
        <w:rPr>
          <w:rFonts w:ascii="Times New Roman" w:hAnsi="Times New Roman"/>
          <w:color w:val="000000"/>
          <w:sz w:val="28"/>
          <w:lang w:val="ru-RU"/>
        </w:rPr>
        <w:t>‌​</w:t>
      </w:r>
      <w:r w:rsidR="00EE1100">
        <w:rPr>
          <w:rFonts w:ascii="Times New Roman" w:hAnsi="Times New Roman"/>
          <w:color w:val="000000"/>
          <w:sz w:val="28"/>
          <w:lang w:val="ru-RU"/>
        </w:rPr>
        <w:t>.</w:t>
      </w:r>
    </w:p>
    <w:p w:rsidR="007576D4" w:rsidRPr="00A00CE7" w:rsidRDefault="00A00CE7" w:rsidP="00EE1100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</w:t>
      </w:r>
      <w:r w:rsidR="00EE11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76D4" w:rsidRPr="00A00CE7" w:rsidRDefault="00A00CE7" w:rsidP="00EE1100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</w:t>
      </w:r>
    </w:p>
    <w:p w:rsidR="007576D4" w:rsidRPr="00A00CE7" w:rsidRDefault="00A00CE7" w:rsidP="00EE1100">
      <w:pPr>
        <w:spacing w:after="0" w:line="240" w:lineRule="auto"/>
        <w:ind w:left="120"/>
        <w:jc w:val="center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76D4" w:rsidRPr="00A00CE7" w:rsidRDefault="00A00CE7" w:rsidP="00EE1100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​‌Русский язык : 5-й класс : методическое пособие к учебнику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Т. А. Ладыженской, М. Т. Баранова, Л. А. Тростенцовой и др.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«Русский язык. 5 класс»/ М. А. Бондаренко. — Москва : Просве- щение, 2023.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Русский язык : 6-й класс : методическое пособие к учебнику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М. Т. Баранова, Т. А. Ладыженской, Л. А. Тростенцовой и др.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«Русский язык. 6 класс» / М</w:t>
      </w:r>
      <w:r w:rsidR="00EE1100">
        <w:rPr>
          <w:rFonts w:ascii="Times New Roman" w:hAnsi="Times New Roman"/>
          <w:color w:val="000000"/>
          <w:sz w:val="28"/>
          <w:lang w:val="ru-RU"/>
        </w:rPr>
        <w:t>. А. Бондаренко. — Москва : Про</w:t>
      </w:r>
      <w:r w:rsidRPr="00A00CE7">
        <w:rPr>
          <w:rFonts w:ascii="Times New Roman" w:hAnsi="Times New Roman"/>
          <w:color w:val="000000"/>
          <w:sz w:val="28"/>
          <w:lang w:val="ru-RU"/>
        </w:rPr>
        <w:t>свещение, 2023.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Русский язык : 7-й класс : методическое пособие к учебнику М. Т. Баранова, Т. А. Ладыженской, Л. А. Тростенцовой и др. «Русский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язык. 7 класс» / М. А. Бондаренко. — Москва : Просвещение, 2023.</w:t>
      </w:r>
      <w:bookmarkStart w:id="11" w:name="_GoBack"/>
      <w:bookmarkEnd w:id="11"/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Русский язык : 8-й класс </w:t>
      </w:r>
      <w:r w:rsidR="00EE1100">
        <w:rPr>
          <w:rFonts w:ascii="Times New Roman" w:hAnsi="Times New Roman"/>
          <w:color w:val="000000"/>
          <w:sz w:val="28"/>
          <w:lang w:val="ru-RU"/>
        </w:rPr>
        <w:t>: методическое пособие к учебни</w:t>
      </w:r>
      <w:r w:rsidRPr="00A00CE7">
        <w:rPr>
          <w:rFonts w:ascii="Times New Roman" w:hAnsi="Times New Roman"/>
          <w:color w:val="000000"/>
          <w:sz w:val="28"/>
          <w:lang w:val="ru-RU"/>
        </w:rPr>
        <w:t>ку С. Г. Бархударова, С. Е. Крючкова, Л. Ю. Максимова и др.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«Русский язык. 8 класс» / М. А. Бондаренко. — Москва : Просвещение, </w:t>
      </w:r>
      <w:r w:rsidR="00EE1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Русский язык : 9-й класс : методическое пособие к учебнику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>С. Г. Бархударова, С. Е. Крючкова, Л. Ю. Максимова и др. «Русский</w:t>
      </w:r>
      <w:r w:rsidRPr="00A00CE7">
        <w:rPr>
          <w:sz w:val="28"/>
          <w:lang w:val="ru-RU"/>
        </w:rPr>
        <w:br/>
      </w:r>
      <w:r w:rsidRPr="00A00CE7">
        <w:rPr>
          <w:rFonts w:ascii="Times New Roman" w:hAnsi="Times New Roman"/>
          <w:color w:val="000000"/>
          <w:sz w:val="28"/>
          <w:lang w:val="ru-RU"/>
        </w:rPr>
        <w:t xml:space="preserve"> язык. 9 класс» / М. А. Бондаренко. — Москва : Просвещение, 2023.</w:t>
      </w:r>
      <w:bookmarkStart w:id="12" w:name="c2dd4fa8-f842-4d21-bd2f-ab02297e213a"/>
      <w:bookmarkEnd w:id="12"/>
    </w:p>
    <w:p w:rsidR="00EE1100" w:rsidRDefault="00EE1100" w:rsidP="00EE110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76D4" w:rsidRPr="00A00CE7" w:rsidRDefault="00A00CE7" w:rsidP="00EE1100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1100" w:rsidRDefault="00A00CE7" w:rsidP="00EE1100">
      <w:pPr>
        <w:spacing w:after="0" w:line="24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>​</w:t>
      </w:r>
      <w:r w:rsidRPr="00A00CE7">
        <w:rPr>
          <w:rFonts w:ascii="Times New Roman" w:hAnsi="Times New Roman"/>
          <w:color w:val="333333"/>
          <w:sz w:val="28"/>
          <w:lang w:val="ru-RU"/>
        </w:rPr>
        <w:t>​‌</w:t>
      </w:r>
    </w:p>
    <w:p w:rsidR="00A00CE7" w:rsidRPr="00A00CE7" w:rsidRDefault="00A00CE7" w:rsidP="007812E4">
      <w:pPr>
        <w:spacing w:after="0" w:line="240" w:lineRule="auto"/>
        <w:ind w:left="120"/>
        <w:rPr>
          <w:lang w:val="ru-RU"/>
        </w:rPr>
      </w:pPr>
      <w:r w:rsidRPr="00A00CE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00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00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00CE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00CE7">
        <w:rPr>
          <w:rFonts w:ascii="Times New Roman" w:hAnsi="Times New Roman"/>
          <w:color w:val="000000"/>
          <w:sz w:val="28"/>
          <w:lang w:val="ru-RU"/>
        </w:rPr>
        <w:t>413034</w:t>
      </w:r>
      <w:bookmarkEnd w:id="9"/>
    </w:p>
    <w:sectPr w:rsidR="00A00CE7" w:rsidRPr="00A00CE7" w:rsidSect="007812E4">
      <w:pgSz w:w="11907" w:h="16839" w:code="9"/>
      <w:pgMar w:top="993" w:right="1440" w:bottom="1440" w:left="1440" w:header="1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C7" w:rsidRDefault="005441C7" w:rsidP="00EE1100">
      <w:pPr>
        <w:spacing w:after="0" w:line="240" w:lineRule="auto"/>
      </w:pPr>
      <w:r>
        <w:separator/>
      </w:r>
    </w:p>
  </w:endnote>
  <w:endnote w:type="continuationSeparator" w:id="0">
    <w:p w:rsidR="005441C7" w:rsidRDefault="005441C7" w:rsidP="00EE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619032"/>
      <w:docPartObj>
        <w:docPartGallery w:val="Page Numbers (Bottom of Page)"/>
        <w:docPartUnique/>
      </w:docPartObj>
    </w:sdtPr>
    <w:sdtContent>
      <w:p w:rsidR="00E12859" w:rsidRDefault="00E1285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BD" w:rsidRPr="00DC20BD">
          <w:rPr>
            <w:noProof/>
            <w:lang w:val="ru-RU"/>
          </w:rPr>
          <w:t>3</w:t>
        </w:r>
        <w:r>
          <w:fldChar w:fldCharType="end"/>
        </w:r>
      </w:p>
    </w:sdtContent>
  </w:sdt>
  <w:p w:rsidR="00E12859" w:rsidRDefault="00E1285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59" w:rsidRDefault="00E12859">
    <w:pPr>
      <w:pStyle w:val="af"/>
      <w:jc w:val="center"/>
    </w:pPr>
  </w:p>
  <w:p w:rsidR="00E12859" w:rsidRPr="00B90D9F" w:rsidRDefault="00E12859" w:rsidP="00B90D9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C7" w:rsidRDefault="005441C7" w:rsidP="00EE1100">
      <w:pPr>
        <w:spacing w:after="0" w:line="240" w:lineRule="auto"/>
      </w:pPr>
      <w:r>
        <w:separator/>
      </w:r>
    </w:p>
  </w:footnote>
  <w:footnote w:type="continuationSeparator" w:id="0">
    <w:p w:rsidR="005441C7" w:rsidRDefault="005441C7" w:rsidP="00EE1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59" w:rsidRDefault="00E12859" w:rsidP="001D2D11">
    <w:pPr>
      <w:pStyle w:val="a3"/>
    </w:pPr>
  </w:p>
  <w:p w:rsidR="00E12859" w:rsidRDefault="00E128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786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76D4"/>
    <w:rsid w:val="00081436"/>
    <w:rsid w:val="000A6F7F"/>
    <w:rsid w:val="001D2D11"/>
    <w:rsid w:val="00265EA2"/>
    <w:rsid w:val="005441C7"/>
    <w:rsid w:val="007576D4"/>
    <w:rsid w:val="007812E4"/>
    <w:rsid w:val="00A00CE7"/>
    <w:rsid w:val="00B64DE0"/>
    <w:rsid w:val="00B90D9F"/>
    <w:rsid w:val="00CE7CA7"/>
    <w:rsid w:val="00DC20BD"/>
    <w:rsid w:val="00E12859"/>
    <w:rsid w:val="00EB47EC"/>
    <w:rsid w:val="00EE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E1100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EE1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E1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792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7922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59f6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0DD0-8FC0-4D54-A6BC-A709AB2B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71</Pages>
  <Words>19150</Words>
  <Characters>109157</Characters>
  <Application>Microsoft Office Word</Application>
  <DocSecurity>0</DocSecurity>
  <Lines>909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6</cp:revision>
  <dcterms:created xsi:type="dcterms:W3CDTF">2023-09-02T15:13:00Z</dcterms:created>
  <dcterms:modified xsi:type="dcterms:W3CDTF">2023-09-04T20:12:00Z</dcterms:modified>
</cp:coreProperties>
</file>